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51" w:rsidRDefault="000E3FF3" w:rsidP="00CC01C1">
      <w:pPr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С</w:t>
      </w:r>
      <w:proofErr w:type="spellStart"/>
      <w:r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учасні</w:t>
      </w:r>
      <w:proofErr w:type="spellEnd"/>
      <w:r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підходи</w:t>
      </w:r>
      <w:proofErr w:type="spellEnd"/>
      <w:r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до о</w:t>
      </w:r>
      <w:proofErr w:type="spellStart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рганізаці</w:t>
      </w:r>
      <w:proofErr w:type="spellEnd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uk-UA"/>
        </w:rPr>
        <w:t>ї</w:t>
      </w:r>
      <w:r w:rsidR="00556E51"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та </w:t>
      </w:r>
      <w:proofErr w:type="spellStart"/>
      <w:r w:rsidR="00556E51"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планування</w:t>
      </w:r>
      <w:proofErr w:type="spellEnd"/>
      <w:r w:rsidR="00556E51"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56E51"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освітньої</w:t>
      </w:r>
      <w:proofErr w:type="spellEnd"/>
      <w:r w:rsidR="00556E51"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="00556E51"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роботи</w:t>
      </w:r>
      <w:proofErr w:type="spellEnd"/>
      <w:r w:rsidR="00556E51" w:rsidRPr="00556E51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в ЗДО </w:t>
      </w:r>
    </w:p>
    <w:p w:rsidR="004D7B98" w:rsidRPr="004D7B98" w:rsidRDefault="004D7B98" w:rsidP="00CC01C1">
      <w:pPr>
        <w:jc w:val="center"/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color w:val="212529"/>
          <w:sz w:val="28"/>
          <w:szCs w:val="28"/>
          <w:shd w:val="clear" w:color="auto" w:fill="FFFFFF"/>
          <w:lang w:val="uk-UA"/>
        </w:rPr>
        <w:t>Консультація для вихователів</w:t>
      </w:r>
    </w:p>
    <w:p w:rsidR="00556E51" w:rsidRPr="00556E51" w:rsidRDefault="00556E51" w:rsidP="00556E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Перебудова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зв'язку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переходом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нові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змі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структуру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терміни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вимагає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змісті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педпроцесу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оновленого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БКДО-2021,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особистісно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орієнтовної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зумовили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перегляду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деяких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ідходів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ЗДО.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декларується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ідхід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вибору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відходу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шаблонних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традиційних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Але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існує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надалі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залишати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увагою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змістовий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аспект плану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поставленої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мети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стандартів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займатися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безконтрольною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самодіяльністю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56E51" w:rsidRPr="00556E51" w:rsidRDefault="00556E51" w:rsidP="00556E5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ході планування освітньої роботи важливо обов'язково враховувати загальні тенденції: </w:t>
      </w:r>
    </w:p>
    <w:p w:rsidR="00556E51" w:rsidRDefault="00556E51" w:rsidP="00556E5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впровадження особистісно-орієнтовної моделі виховання; </w:t>
      </w:r>
    </w:p>
    <w:p w:rsidR="00556E51" w:rsidRDefault="00556E51" w:rsidP="00556E5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гуманізація освітнього процесу; </w:t>
      </w:r>
    </w:p>
    <w:p w:rsidR="00556E51" w:rsidRDefault="00556E51" w:rsidP="00556E5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широке використання інноваційних освітніх технологій; </w:t>
      </w:r>
    </w:p>
    <w:p w:rsidR="00556E51" w:rsidRDefault="00556E51" w:rsidP="00556E5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інтегрований підхід до організації та змісту дошкільної освіти; </w:t>
      </w:r>
    </w:p>
    <w:p w:rsidR="00556E51" w:rsidRDefault="00556E51" w:rsidP="00556E5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надання пріоритету провідним видам діяльності дітей на кожному віковому періоді. 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   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556E51" w:rsidRDefault="00556E51" w:rsidP="00556E51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Вихідні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дошкільниками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56E5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Основою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прийнята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педрадою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Щоб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БКДО,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необхідно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загальнорозвивальну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наприклад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"Я у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Св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набір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парціальних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напрямків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повноцінний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психічний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Набі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використовуються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педпроцесі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оптимальне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навантаження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пройшли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експертну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оцінку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державному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обласному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івнях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Вибі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обов'язково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погоджувати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батьками,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учасниками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56E5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вибі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здійснено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треба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обов'язково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вивчити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кожним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педагогом для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своєї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для ЗДО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загалом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враховувати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завжди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склад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діагностики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обстеження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на початок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(перших 2-3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тижні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вересня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розподіл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підгрупи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психологічним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віком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предметно-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розвивального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середовища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за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межами.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Форма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ізною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затверджується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педрадою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для педагога-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початківця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 3-х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років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спрощена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для педагога-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професіонала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Проте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жодному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випадку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допускається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безсистемність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пропущення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окремих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видів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ішохідні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переходи;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фізкультура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свіжому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повітрі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; сюжетно-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рольові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, конструктивно-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будівельні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театралізовані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ігри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СХД: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художньо-мовленнєва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музична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образотворча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театралізована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краще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тижню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почергово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ідницько-пошукова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Найефективнішим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є перспективно-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доц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ільно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зручний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конкретного педагога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відтинок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  (на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квартал,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півріччя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довільній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формі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графічній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ідносяться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сітки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тематика;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зміст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ігрової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тематика свят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розваг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ранкової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гімнастики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гімнастики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пробудження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денного сну (по 2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ускладненнями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другому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тижні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загартувальні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заходи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норми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робота з батьками (форма, теми,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термін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довготривалі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спостереження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назва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об'єкту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мета,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короткі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сюжетно-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рольових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ігор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продумувати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етапи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розгортання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сюжету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певного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ізку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часу - 2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тижні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місяць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3FF3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складаються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зручний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кожного педагога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період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- 1-2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1-2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тижні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довільну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текстову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графічну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форму. Один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варіантів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основними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режимними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моментами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першої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(ранок,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перша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прогулянка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праця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СХД,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розваги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ігри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друга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прогулянка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вечір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половини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радиційний</w:t>
      </w:r>
      <w:proofErr w:type="spellEnd"/>
      <w:r w:rsid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ідхід</w:t>
      </w:r>
      <w:proofErr w:type="spellEnd"/>
      <w:r w:rsid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CC01C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набуло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видами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дитячої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формами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дітьми</w:t>
      </w:r>
      <w:proofErr w:type="spellEnd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Плануючи роботу за будь-якою схемою та будь-якими раціональними особистими підходами до планування варто: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щодо дитячої праці, ігор зазначати їх вид, назву (тему), мету, матеріал, обладнання, інвентар;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щодо спостережень, цільових прогулянок, екскурсій зазначати об'єкт, мету, матеріал, основні запитання до дітей;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щодо пішохідних переходів (прогулянок-походів за межі дитячого садка) зазначати кінцевий пункт, спосіб пересування (пішки, на лижах чи санках), тривалість, мету, інвентар, коротка план-схема переходу.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Інноваційні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ідходи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 в ЗДО -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важливий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момент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діагностика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особистості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допомагає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точніше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спрогнозувати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кожного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визначити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участь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неучасть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тих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видах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згуртувати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типу, виду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змісту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C01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Типи</w:t>
      </w:r>
      <w:proofErr w:type="spellEnd"/>
      <w:r w:rsidRPr="00CC01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занять: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фронтальні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(вся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групові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 15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індивідуально-групові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 8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(1-4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CC01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Типи</w:t>
      </w:r>
      <w:proofErr w:type="spellEnd"/>
      <w:r w:rsidRPr="00CC01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C01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індивідуальних</w:t>
      </w:r>
      <w:proofErr w:type="spellEnd"/>
      <w:r w:rsidRPr="00CC01C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занять: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B732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-навчальне</w:t>
      </w:r>
      <w:proofErr w:type="spellEnd"/>
      <w:r w:rsidRPr="00B732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(планується з 1 - 4 дітьми, які мають значні недоліки в обсязі знань, умінь, навичок або ж з якими вихователь хоче вирішувати випереджальні завдання на складному матеріалі з </w:t>
      </w:r>
      <w:proofErr w:type="spellStart"/>
      <w:r w:rsidRPr="00B732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будь-</w:t>
      </w:r>
      <w:proofErr w:type="spellEnd"/>
      <w:r w:rsidRPr="00B732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якого розділу програми);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 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розвивальне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(проводиться з метою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поглиблення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поширення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логічного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мислення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бажання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висловити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думку, довести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обгрунтувати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переконати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спонукати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іркувати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тощо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корекційне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(проводиться з метою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усунення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деяких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недолі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знаннях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будь -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контрольно -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діагностичних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зрізів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</w:p>
    <w:p w:rsidR="00CC01C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- контрольно-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діагностичне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(проводиться з метою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перевірки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котролю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аналізу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сформованості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знань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умінь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навичок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ізнавальних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її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Як правило,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кінці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кварталу,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івріччя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року та за потребою. </w:t>
      </w:r>
    </w:p>
    <w:p w:rsidR="00EE6C7E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6C7E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Інноваційні види занять</w:t>
      </w: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</w:p>
    <w:p w:rsidR="00EE6C7E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комплексне - складається з декількох взаємопов'язаних між собою частин, які під</w:t>
      </w:r>
      <w:r w:rsid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порядковується</w:t>
      </w: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єдиній меті, як правило, з одного розділу програми (проводяться з І молодшої групи з розділу "мовленнєве спілкування"); </w:t>
      </w:r>
    </w:p>
    <w:p w:rsidR="00EE6C7E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C01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тематичне - підпорядковується одній темі та одній меті (наприклад, тематичне заняття з мовленнєвого спілкування на 4-му тижні кожного місяця).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молодшої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EE6C7E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сюжетно-динамічне - підпорядковується визначеному сюжету (казковому чи з довкілля), проводиться в русі та в ігровій формі вже з молодшого дошкільного віку; </w:t>
      </w:r>
    </w:p>
    <w:p w:rsidR="00EE6C7E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комбіноване - складається з декількох частин, майже не пов'язаних між собою (частіше - з двох); </w:t>
      </w:r>
    </w:p>
    <w:p w:rsidR="00EE6C7E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домінантне - побудоване на основі комбінованого, коли приділяється увага якомусь виду діяльності, а інші - допоміжні (воно може мати і тему, і сюжет); </w:t>
      </w:r>
    </w:p>
    <w:p w:rsidR="00EE6C7E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інтегроване - об'єднує декілька розділів програми та видів діяльності навколо однієї теми (проблеми), що дає можливість сформувати цілісну систему розуміння дитиною довкілля.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Інтегровані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розширюють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ізнавальні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підвищують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Найкраще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інтегрувати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види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вимагають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розумового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навантаження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ідвищеної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пізнавальної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художньо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естетичного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циклу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образотворча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музика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театралізована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EE6C7E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6C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Максимальна </w:t>
      </w:r>
      <w:proofErr w:type="spellStart"/>
      <w:r w:rsidRPr="00EE6C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кількість</w:t>
      </w:r>
      <w:proofErr w:type="spellEnd"/>
      <w:r w:rsidRPr="00EE6C7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занять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першу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половину дня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молодшій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повинна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перевищувати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двох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трьох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Третє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доц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ільніше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переносити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другу половину дня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це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меншим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</w:t>
      </w:r>
      <w:r w:rsidR="00EE6C7E">
        <w:rPr>
          <w:rFonts w:ascii="Times New Roman" w:hAnsi="Times New Roman" w:cs="Times New Roman"/>
          <w:sz w:val="28"/>
          <w:szCs w:val="28"/>
          <w:shd w:val="clear" w:color="auto" w:fill="FFFFFF"/>
        </w:rPr>
        <w:t>умовим</w:t>
      </w:r>
      <w:proofErr w:type="spellEnd"/>
      <w:r w:rsidR="00EE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6C7E">
        <w:rPr>
          <w:rFonts w:ascii="Times New Roman" w:hAnsi="Times New Roman" w:cs="Times New Roman"/>
          <w:sz w:val="28"/>
          <w:szCs w:val="28"/>
          <w:shd w:val="clear" w:color="auto" w:fill="FFFFFF"/>
        </w:rPr>
        <w:t>навантаженням</w:t>
      </w:r>
      <w:proofErr w:type="spellEnd"/>
      <w:r w:rsidR="00EE6C7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E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6C7E">
        <w:rPr>
          <w:rFonts w:ascii="Times New Roman" w:hAnsi="Times New Roman" w:cs="Times New Roman"/>
          <w:sz w:val="28"/>
          <w:szCs w:val="28"/>
          <w:shd w:val="clear" w:color="auto" w:fill="FFFFFF"/>
        </w:rPr>
        <w:t>Н.Гавриш</w:t>
      </w:r>
      <w:proofErr w:type="spellEnd"/>
      <w:r w:rsidR="00EE6C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«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закінчуватись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хвилину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  того, як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захотіти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тоді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коли вони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вже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стомилися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і в них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знизився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пізнавальний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інтерес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Орієнтовний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інтегрованого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календарному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таким: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Інтегроване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. Тема "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Осінь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" (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природа +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мовленнєве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малювання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Інтегроване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. Тема "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Осінь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"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розгляд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картини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бесіда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пошуково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досл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ідницька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лічба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малювання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тичком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кожного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діяльності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обладнання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інтегрованого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короткий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Демонстраційний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поступається</w:t>
      </w:r>
      <w:proofErr w:type="spellEnd"/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індивідуальному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тому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питома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вага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зменшується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</w:p>
    <w:p w:rsidR="00EE6C7E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сучасного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ЗДО: </w:t>
      </w:r>
    </w:p>
    <w:p w:rsidR="00EE6C7E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1.Вказати тему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особливостей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2.Вказати тип, вид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E6C7E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3.Чітко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визначити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мету 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не паспортного, 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психологічного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EE6C7E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4.Чітка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мотивація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E6C7E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5.Раціональне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часу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помешкання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зміни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видів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EE6C7E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6.Підбір диференційованих завдань. Забезпечення індивідуальної роботи, індивідуального підходу (індивідуальний підхі</w:t>
      </w:r>
      <w:r w:rsidR="00EE6C7E"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 забезпечується через формулу </w:t>
      </w:r>
      <w:r w:rsid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«дитина – дорослий»</w:t>
      </w: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ди</w:t>
      </w:r>
      <w:r w:rsid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ференційований - через формулу «</w:t>
      </w:r>
      <w:r w:rsid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дитина - освітній матеріал»</w:t>
      </w:r>
      <w:r w:rsidRPr="00EE6C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). </w:t>
      </w:r>
    </w:p>
    <w:p w:rsidR="000E749D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7.Забезпечити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організованої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вирішення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ними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8.Обов'язкова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ігрова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749D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Забезпечити міжпредметні зв'язки, інте</w:t>
      </w:r>
      <w:r w:rsidR="000E749D" w:rsidRP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грацію видів діяльності дітей, </w:t>
      </w:r>
      <w:r w:rsid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«ситуацію успіху»</w:t>
      </w:r>
      <w:r w:rsidRP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</w:p>
    <w:p w:rsidR="000E749D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кожному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сучасних методик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ідей передового перспективного досвіду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відмовитися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д/з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 -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уроків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як 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школі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749D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Дбати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етапах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749D" w:rsidRDefault="00556E51" w:rsidP="000E74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Забезпечити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розумових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Вчити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обгрунтовувати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виправляти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помилки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надмірно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їх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ікувати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749D" w:rsidRPr="000E3FF3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Обмежувати</w:t>
      </w:r>
      <w:proofErr w:type="spellEnd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звернення до дітей</w:t>
      </w:r>
      <w:proofErr w:type="gramStart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  <w:r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е правил</w:t>
      </w:r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ьно, не </w:t>
      </w:r>
      <w:proofErr w:type="spellStart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думаєш</w:t>
      </w:r>
      <w:proofErr w:type="spellEnd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помовчи</w:t>
      </w:r>
      <w:proofErr w:type="spellEnd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ін</w:t>
      </w:r>
      <w:proofErr w:type="spellEnd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0E3F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E749D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запитання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повинні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варіативність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749D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Забезпечити гігієнічні, педагогічні, психологічні, естетичні умови для проведення заняття, охорону життя та здоров'я дітей. </w:t>
      </w:r>
    </w:p>
    <w:p w:rsidR="000E749D" w:rsidRDefault="00556E51" w:rsidP="000E74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Продумати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незвичайний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захоплюючий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інтригуючий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початок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кінець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749D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Сьогодні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йде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тенденція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зменшення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кількості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занять в ЗДО,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менше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набирають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E749D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молодшому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віці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тиждень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5-6 занять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групових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фронтальних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за потребою); </w:t>
      </w:r>
    </w:p>
    <w:p w:rsidR="000E749D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старшому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дошкільному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віці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- 7-8 занять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тиждень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групових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фронтальних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Перевага нині надається індивідуальним та індивідуально-груповим формам роботи з дітьми: вони дозволяють реалізувати індивідуалізовану програму розвитку дитини, яка випереджає віковий рівень або ж має нижчі за вікові показники розвитку, добираючи навчальні та розвивальні завдання </w:t>
      </w:r>
      <w:r w:rsidRPr="000E749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різного ступеня складності для кожної дитини або певної підгрупи дітей (диференційований підхід).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Фронтальними можуть бути заняття: читання та розповідання казок; морально - етичні бесіди; узагальнюючі бесіди (про письменників, героїв); ігри - драматизації; перегляд театрів, діафільмів; свята і розваги тощо. </w:t>
      </w:r>
    </w:p>
    <w:p w:rsidR="00DA08B5" w:rsidRDefault="00DA08B5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6. В календарному плані</w:t>
      </w:r>
      <w:r w:rsidR="00556E51"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варто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планувати і такі </w:t>
      </w:r>
      <w:r w:rsidR="00556E51"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види діяльності дітей,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які </w:t>
      </w:r>
      <w:r w:rsidR="00556E51"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сприяють формуванню дитячої творчості, розвитку всіх розумових процесів: творче конструювання (технічне - з будматеріалу, блоків, конструкторів; художнє - з паперу, картону, природного матеріалу);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образотворчу діяльність; художню працю; сюжетно-рольові ігри;  театралізацію;</w:t>
      </w:r>
      <w:r w:rsidR="00556E51"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</w:t>
      </w:r>
      <w:r w:rsidR="00556E51"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ослідницько</w:t>
      </w:r>
      <w:proofErr w:type="spellEnd"/>
      <w:r w:rsidR="00556E51"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пошуко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</w:t>
      </w:r>
      <w:r w:rsidR="00556E51"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діяльність (щоденно); - СХД (образотворча, художньо-мовленнєва, музична, театралізована - їх краще</w:t>
      </w:r>
      <w:r w:rsidR="00556E51"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56E51"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практичніше планувати по тижню).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Особливу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увагу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слід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приділяти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календарному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дітьми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Кожна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одержувати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свого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івня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Якщо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результатами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діагностики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івнів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(контрольно-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діагностичних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зрізів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встановлено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випереджає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своїх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ровесників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вона повинна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отримувати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пакет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навпаки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коли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відстає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своїх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ровесників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 нею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працювати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попередньої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вікової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А.Богуш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Щоденно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дуальна</w:t>
      </w:r>
      <w:proofErr w:type="spellEnd"/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мовленнєвого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однією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невеличкими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групами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мають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спільний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мовленнєвий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недолік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кожною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мовленнєвого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спілкування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2р/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тиждень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інших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розділів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робота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потребою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вказувати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імена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нього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8. Забезпечити наскрізне планування завдань з мовленнєвого </w:t>
      </w:r>
      <w:r w:rsid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розвитку </w:t>
      </w: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(обов'язково на заняттях: з ознайомлення з </w:t>
      </w:r>
      <w:r w:rsid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природним та предметним світом</w:t>
      </w: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художньої літератури, основ здоров'я, українознавства та в повсякденному житті).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  таких  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менше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1-2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мовленнєвих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завдань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зв'язного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мовлення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граматики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,  лексики  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gramEnd"/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9. Крім занять в календарному плануванні доречно передбачати й інші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форми роботи з дітьми: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бесіди пізнавального змісту (з правового, економічного, </w:t>
      </w:r>
      <w:proofErr w:type="spellStart"/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волеологічного</w:t>
      </w:r>
      <w:proofErr w:type="spellEnd"/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екологічного, </w:t>
      </w:r>
      <w:r w:rsid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морально - етичного, духовного, соціального, патріотичного, естетичного виховання);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розвивальні ігри логіко-математичного спрямування, дидактичні розвивальні ігри;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 w:rsid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соціоігри</w:t>
      </w:r>
      <w:proofErr w:type="spellEnd"/>
      <w:r w:rsid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ситуації морального вибору;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дослідницько-пошукову діяльність;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працю в природі, чергування (різні види);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спостереження, читання художньої літератури;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різновиди ігрової діяльності тощо; </w:t>
      </w:r>
    </w:p>
    <w:p w:rsidR="00DA08B5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A08B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- самостійна діяльність дітей (для неї обов'язково потрібно створювати спеціальні умови, продумувати матеріал тощо). </w:t>
      </w:r>
    </w:p>
    <w:p w:rsidR="000E3FF3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Найкращі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цього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години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дня для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ізних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роботи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дітьми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ранок,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прогулянки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вечірні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години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прогулянках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кр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рухової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пізнавальну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ширше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обох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прогулянок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життєвої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вимог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БКДО. </w:t>
      </w:r>
    </w:p>
    <w:p w:rsidR="000E3FF3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10. 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При плануванні художньо-мовленнєвої діяльності варто врахувати інноваційні підходи - чотири її складових (за </w:t>
      </w:r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К.Крутій, А.</w:t>
      </w:r>
      <w:proofErr w:type="spellStart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Богуш</w:t>
      </w:r>
      <w:proofErr w:type="spellEnd"/>
      <w:r w:rsidR="000E3FF3"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Н. Гавриш): </w:t>
      </w:r>
      <w:r w:rsid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приймання на слух та роз</w:t>
      </w:r>
      <w:r w:rsid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уміння змісту художніх творів; в</w:t>
      </w:r>
      <w:r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ідтворення змісту художнього твору (відповіді на запитання; переказ; бесіда за ілюстраціями; узагальнюючі бесіди; читання за ролями, декламування віршів тощо).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Вивчення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віршів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щотижня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повсякденному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індивідуальних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не, як колись,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художньої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фронтальним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способом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протягом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тижня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щоденно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вивчається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вірш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кожною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дитиною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Театралізована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інсценування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вистави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);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</w:t>
      </w:r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імпровізаторська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ігри-драматизації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ігри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сюжетами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, словесно-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поетична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складові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передбачаються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заняттях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художньої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і в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повсякденному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житті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вищезазначеній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послідовності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Повторність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читання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одного і того ж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художнього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- 4-6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разів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ізних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варіантах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 показом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іграшок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картинок,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ілюстрацій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театрів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11.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Перспективне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календарне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аналізується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директором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чи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вихователем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-методистом, як правило,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щомісяця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E3FF3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32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12.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32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Доцільно здійснювати нетрадиційний підхід і до складання розкладу занять, який може бути гнучким, залежно від вибору програми, рівнів розвитку дітей, матеріальної бази ЗДО, предметно-розвивального середовища в групі, рівня використання інновацій, </w:t>
      </w:r>
      <w:proofErr w:type="spellStart"/>
      <w:r w:rsidRPr="00B732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педтехнології</w:t>
      </w:r>
      <w:proofErr w:type="spellEnd"/>
      <w:r w:rsidRPr="00B732F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кращих ППД, власного творчого і ефективного пошуку педагогів тощо. </w:t>
      </w:r>
    </w:p>
    <w:p w:rsidR="004D7B98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3FF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Висновок.</w:t>
      </w:r>
      <w:r w:rsidRP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ЗДО має стати нормою систематичне, цілеспрямоване, змістовне та ефективне планування освітнього процесу, за якого основні висновки про якість діяльності ЗДО робляться на підставі знайомства з процесом функціонування всіх його підрозділів та за рівнем розвиненості, вихованості і навченості дітей, рівнем виконання БКДО. 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цих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методичних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рекомендацій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не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догматизувати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планування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освітнього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процесу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ідводячи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наведені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схеми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зорієнтувати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практиків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забезпечення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систематичного і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раціонального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підходів</w:t>
      </w:r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56E51">
        <w:rPr>
          <w:rFonts w:ascii="Times New Roman" w:hAnsi="Times New Roman" w:cs="Times New Roman"/>
          <w:sz w:val="28"/>
          <w:szCs w:val="28"/>
        </w:rPr>
        <w:br/>
      </w:r>
    </w:p>
    <w:p w:rsidR="004D7B98" w:rsidRDefault="004D7B98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Підготувала вихователь-методист Н.Гоголь</w:t>
      </w:r>
    </w:p>
    <w:p w:rsidR="004D7B98" w:rsidRDefault="004D7B98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5916" w:rsidRPr="00556E51" w:rsidRDefault="00556E51" w:rsidP="00CC01C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E51">
        <w:rPr>
          <w:rFonts w:ascii="Times New Roman" w:hAnsi="Times New Roman" w:cs="Times New Roman"/>
          <w:sz w:val="28"/>
          <w:szCs w:val="28"/>
        </w:rPr>
        <w:br/>
      </w:r>
      <w:r w:rsidR="000E3FF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Використано </w:t>
      </w:r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джерела</w:t>
      </w:r>
      <w:bookmarkStart w:id="0" w:name="_GoBack"/>
      <w:bookmarkEnd w:id="0"/>
      <w:proofErr w:type="spellEnd"/>
      <w:r w:rsidRPr="00556E51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6" w:history="1">
        <w:r w:rsidRPr="00556E51">
          <w:rPr>
            <w:rStyle w:val="a3"/>
            <w:rFonts w:ascii="Times New Roman" w:hAnsi="Times New Roman" w:cs="Times New Roman"/>
            <w:color w:val="EA7066"/>
            <w:sz w:val="28"/>
            <w:szCs w:val="28"/>
            <w:u w:val="none"/>
            <w:shd w:val="clear" w:color="auto" w:fill="FFFFFF"/>
          </w:rPr>
          <w:t>http://leleka.rv.ua/index.php?m=content&amp;d=view&amp;cid=101</w:t>
        </w:r>
      </w:hyperlink>
    </w:p>
    <w:sectPr w:rsidR="007E5916" w:rsidRPr="00556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1BF0"/>
    <w:multiLevelType w:val="hybridMultilevel"/>
    <w:tmpl w:val="F47E3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D27CD"/>
    <w:multiLevelType w:val="hybridMultilevel"/>
    <w:tmpl w:val="4C9444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9A"/>
    <w:rsid w:val="000E3FF3"/>
    <w:rsid w:val="000E749D"/>
    <w:rsid w:val="000E799A"/>
    <w:rsid w:val="004D7B98"/>
    <w:rsid w:val="00556E51"/>
    <w:rsid w:val="007E5916"/>
    <w:rsid w:val="00B732FB"/>
    <w:rsid w:val="00CC01C1"/>
    <w:rsid w:val="00DA08B5"/>
    <w:rsid w:val="00E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E51"/>
    <w:rPr>
      <w:color w:val="0000FF"/>
      <w:u w:val="single"/>
    </w:rPr>
  </w:style>
  <w:style w:type="paragraph" w:styleId="a4">
    <w:name w:val="No Spacing"/>
    <w:uiPriority w:val="1"/>
    <w:qFormat/>
    <w:rsid w:val="00556E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6E51"/>
    <w:rPr>
      <w:color w:val="0000FF"/>
      <w:u w:val="single"/>
    </w:rPr>
  </w:style>
  <w:style w:type="paragraph" w:styleId="a4">
    <w:name w:val="No Spacing"/>
    <w:uiPriority w:val="1"/>
    <w:qFormat/>
    <w:rsid w:val="00556E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leka.rv.ua/index.php?m=content&amp;d=view&amp;cid=1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4</cp:revision>
  <dcterms:created xsi:type="dcterms:W3CDTF">2023-02-23T20:15:00Z</dcterms:created>
  <dcterms:modified xsi:type="dcterms:W3CDTF">2023-05-11T08:18:00Z</dcterms:modified>
</cp:coreProperties>
</file>